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918" w:rsidRDefault="00F64918" w:rsidP="00F64918">
      <w:pPr>
        <w:jc w:val="center"/>
        <w:rPr>
          <w:b/>
          <w:sz w:val="28"/>
          <w:szCs w:val="28"/>
        </w:rPr>
      </w:pPr>
    </w:p>
    <w:p w:rsidR="00F64918" w:rsidRPr="00F128C9" w:rsidRDefault="00F64918" w:rsidP="00F64918">
      <w:pPr>
        <w:jc w:val="center"/>
        <w:rPr>
          <w:b/>
          <w:sz w:val="28"/>
          <w:szCs w:val="28"/>
          <w:lang w:val="en-US"/>
        </w:rPr>
      </w:pPr>
      <w:r w:rsidRPr="00F64918">
        <w:rPr>
          <w:b/>
          <w:sz w:val="28"/>
          <w:szCs w:val="28"/>
        </w:rPr>
        <w:t>ΜΑΛΤΑ</w:t>
      </w:r>
      <w:r w:rsidRPr="00F128C9">
        <w:rPr>
          <w:b/>
          <w:sz w:val="28"/>
          <w:szCs w:val="28"/>
          <w:lang w:val="en-US"/>
        </w:rPr>
        <w:t xml:space="preserve"> FAMILY EXPERIENCE </w:t>
      </w:r>
    </w:p>
    <w:p w:rsidR="00F64918" w:rsidRPr="00F128C9" w:rsidRDefault="00F64918" w:rsidP="00F64918">
      <w:pPr>
        <w:jc w:val="center"/>
        <w:rPr>
          <w:b/>
          <w:sz w:val="28"/>
          <w:szCs w:val="28"/>
          <w:lang w:val="en-US"/>
        </w:rPr>
      </w:pPr>
      <w:r w:rsidRPr="00F128C9">
        <w:rPr>
          <w:b/>
          <w:sz w:val="28"/>
          <w:szCs w:val="28"/>
          <w:lang w:val="en-US"/>
        </w:rPr>
        <w:t>“</w:t>
      </w:r>
      <w:r w:rsidRPr="00F64918">
        <w:rPr>
          <w:b/>
          <w:sz w:val="28"/>
          <w:szCs w:val="28"/>
        </w:rPr>
        <w:t>ΠΟΠΑΥ</w:t>
      </w:r>
      <w:r w:rsidRPr="00F128C9">
        <w:rPr>
          <w:b/>
          <w:sz w:val="28"/>
          <w:szCs w:val="28"/>
          <w:lang w:val="en-US"/>
        </w:rPr>
        <w:t xml:space="preserve"> - PLAYMOBIL - </w:t>
      </w:r>
      <w:r w:rsidRPr="00F64918">
        <w:rPr>
          <w:b/>
          <w:sz w:val="28"/>
          <w:szCs w:val="28"/>
        </w:rPr>
        <w:t>ΕΝΥΔΡΕΊΟ</w:t>
      </w:r>
      <w:r w:rsidRPr="00F128C9">
        <w:rPr>
          <w:b/>
          <w:sz w:val="28"/>
          <w:szCs w:val="28"/>
          <w:lang w:val="en-US"/>
        </w:rPr>
        <w:t xml:space="preserve"> - MALTA 5D” </w:t>
      </w:r>
    </w:p>
    <w:p w:rsidR="00BB4339" w:rsidRPr="00F64918" w:rsidRDefault="00F64918" w:rsidP="00F64918">
      <w:pPr>
        <w:jc w:val="center"/>
        <w:rPr>
          <w:b/>
          <w:sz w:val="28"/>
          <w:szCs w:val="28"/>
        </w:rPr>
      </w:pPr>
      <w:r w:rsidRPr="00F64918">
        <w:rPr>
          <w:b/>
          <w:sz w:val="28"/>
          <w:szCs w:val="28"/>
        </w:rPr>
        <w:t>ΕΝΑ ΜΟΝΑΔΊΚΟ ΠΡΟΓΡΑΜΜΑ ΓΊΑ ΤΗΝ ΟΊΚΟΓΕΝΕΊΑ</w:t>
      </w:r>
    </w:p>
    <w:p w:rsidR="00F64918" w:rsidRPr="00F64918" w:rsidRDefault="00F64918" w:rsidP="00F64918">
      <w:pPr>
        <w:jc w:val="center"/>
        <w:rPr>
          <w:b/>
          <w:sz w:val="28"/>
          <w:szCs w:val="28"/>
        </w:rPr>
      </w:pPr>
      <w:r w:rsidRPr="00F64918">
        <w:rPr>
          <w:b/>
          <w:sz w:val="28"/>
          <w:szCs w:val="28"/>
        </w:rPr>
        <w:t>4 ΗΜΕΡΕΣ ΑΕΡΟΠΟΡΙΚΩΣ</w:t>
      </w:r>
    </w:p>
    <w:p w:rsidR="00F64918" w:rsidRDefault="00F64918"/>
    <w:p w:rsidR="00F64918" w:rsidRDefault="00F64918"/>
    <w:p w:rsidR="00F64918" w:rsidRPr="00F64918" w:rsidRDefault="00F64918">
      <w:pPr>
        <w:rPr>
          <w:b/>
        </w:rPr>
      </w:pPr>
      <w:r w:rsidRPr="00F64918">
        <w:rPr>
          <w:b/>
        </w:rPr>
        <w:t xml:space="preserve">1Η ΗΜΕΡΑ: ΑΠΕΥΘΕΙΑΣ ΠΤΗΣΗ ΓΙΑ ΜΑΛΤΑ - ΞΕΝΑΓΗΣΗ ΠΟΛΗΣ - ΠΕΡΙΟΧΗ ΦΛΟΡΙΑΝΑ ΚΗΠΟΙ ΜΠΑΡΑΚΑ ΤΑΚΤΟΠΟΙΗΣΗ ΣΤΟ ΞΕΝΟΔΟΧΕΙΟ </w:t>
      </w:r>
    </w:p>
    <w:p w:rsidR="00F64918" w:rsidRDefault="00F64918">
      <w:r w:rsidRPr="00F64918">
        <w:t xml:space="preserve">Συγκέντρωση στο αεροδρόμιο “ΜΑΚΕΔΟΝΙΑ”, έλεγχος εισιτηρίων και απευθείας πτήση για την καρδιά της Μεσογείου, τη Μάλτα, πολιτιστική πρωτεύουσα της Ευρώπης για το 2018, ένα νησί που αποτελεί μια πανδαισία χρωμάτων και αρωμάτων. Κατά την άφιξή μας, γνωριμία με το συνοδό μας, ο οποίος έχει πραγματοποιήσει το συγκεκριμένο ταξίδι επανειλημμένα, γνωρίζει τα μέρη, τις τοπικές παραδόσεις και τη νοοτροπία των κατοίκων, αλλά και την παιδαγωγό μας που θα μας «γεμίζει» με δραστηριότητες για όλη τη διάρκεια του ταξιδιού. Ξεκινάμε την περιήγησή μας στη Βαλέτα, την εντυπωσιακή πρωτεύουσα της Μάλτας και ιστορική έδρα του Τάγματος των Ιπποτών του Αγίου Ιωάννη. Η ξενάγηση πραγματοποιείται πεζή, προσφέροντάς μας τη δυνατότητα να γνωρίσουμε από κοντά τον μοναδικό χαρακτήρα αυτής της </w:t>
      </w:r>
      <w:proofErr w:type="spellStart"/>
      <w:r w:rsidRPr="00F64918">
        <w:t>καστροπολιτείας</w:t>
      </w:r>
      <w:proofErr w:type="spellEnd"/>
      <w:r w:rsidRPr="00F64918">
        <w:t xml:space="preserve">. Η διαδρομή μας ξεκινά από την περιοχή της </w:t>
      </w:r>
      <w:proofErr w:type="spellStart"/>
      <w:r w:rsidRPr="00F64918">
        <w:t>Φλοριάνα</w:t>
      </w:r>
      <w:proofErr w:type="spellEnd"/>
      <w:r w:rsidRPr="00F64918">
        <w:t xml:space="preserve">, όπου θα δούμε τον επιβλητικό Ναό του Αγίου </w:t>
      </w:r>
      <w:proofErr w:type="spellStart"/>
      <w:r w:rsidRPr="00F64918">
        <w:t>Πούπλιου</w:t>
      </w:r>
      <w:proofErr w:type="spellEnd"/>
      <w:r w:rsidRPr="00F64918">
        <w:t xml:space="preserve">, την προτομή του Ιωάννη </w:t>
      </w:r>
      <w:proofErr w:type="spellStart"/>
      <w:r w:rsidRPr="00F64918">
        <w:t>Παπάφη</w:t>
      </w:r>
      <w:proofErr w:type="spellEnd"/>
      <w:r w:rsidRPr="00F64918">
        <w:t xml:space="preserve">, το Μνημείο της Ανεξαρτησίας και το εντυπωσιακό </w:t>
      </w:r>
      <w:proofErr w:type="spellStart"/>
      <w:r w:rsidRPr="00F64918">
        <w:t>Συντριβάνι</w:t>
      </w:r>
      <w:proofErr w:type="spellEnd"/>
      <w:r w:rsidRPr="00F64918">
        <w:t xml:space="preserve"> των </w:t>
      </w:r>
      <w:proofErr w:type="spellStart"/>
      <w:r w:rsidRPr="00F64918">
        <w:t>Τριτώνων</w:t>
      </w:r>
      <w:proofErr w:type="spellEnd"/>
      <w:r w:rsidRPr="00F64918">
        <w:t xml:space="preserve">, ένα από τα πιο χαρακτηριστικά σημεία της πόλης. Μέσα από την κεντρική πύλη εισερχόμαστε στη Βαλέτα, μια πόλη-φρούριο χτισμένη σε στρατηγικό ακρωτήριο ανάμεσα σε δύο φυσικά λιμάνια, με το ιστορικό Φρούριο </w:t>
      </w:r>
      <w:proofErr w:type="spellStart"/>
      <w:r w:rsidRPr="00F64918">
        <w:t>Saint</w:t>
      </w:r>
      <w:proofErr w:type="spellEnd"/>
      <w:r w:rsidRPr="00F64918">
        <w:t xml:space="preserve"> </w:t>
      </w:r>
      <w:proofErr w:type="spellStart"/>
      <w:r w:rsidRPr="00F64918">
        <w:t>Elmo</w:t>
      </w:r>
      <w:proofErr w:type="spellEnd"/>
      <w:r w:rsidRPr="00F64918">
        <w:t xml:space="preserve"> να δεσπόζει στο άκρο της. Η Βαλέτα ιδρύθηκε μετά τη Μεγάλη Πολιορκία του 1565 από τους Ιππότες του Αγίου Ιωάννη και σήμερα αποτελεί Μνημείο Παγκόσμιας Πολιτιστικής Κληρονομιάς της UNESCO. Η παλιά πόλη διατηρεί αναλλοίωτο τον ιστορικό της χαρακτήρα και η περιήγησή μας στα γραφικά σοκάκια της αποτελεί ένα πραγματικό ταξίδι στον χρόνο. Στη συνέχεια θα επισκεφθούμε τους περίφημους Κήπους Άνω Μπαράκα (</w:t>
      </w:r>
      <w:proofErr w:type="spellStart"/>
      <w:r w:rsidRPr="00F64918">
        <w:t>Upper</w:t>
      </w:r>
      <w:proofErr w:type="spellEnd"/>
      <w:r w:rsidRPr="00F64918">
        <w:t xml:space="preserve"> </w:t>
      </w:r>
      <w:proofErr w:type="spellStart"/>
      <w:r w:rsidRPr="00F64918">
        <w:t>Barrakka</w:t>
      </w:r>
      <w:proofErr w:type="spellEnd"/>
      <w:r w:rsidRPr="00F64918">
        <w:t xml:space="preserve"> </w:t>
      </w:r>
      <w:proofErr w:type="spellStart"/>
      <w:r w:rsidRPr="00F64918">
        <w:t>Gardens</w:t>
      </w:r>
      <w:proofErr w:type="spellEnd"/>
      <w:r w:rsidRPr="00F64918">
        <w:t xml:space="preserve">), από όπου θα απολαύσουμε μοναδική πανοραμική θέα προς το Μεγάλο Λιμάνι της Μάλτας και τις Τρεις Ιστορικές Πόλεις, οι οποίες συνδέονται άρρηκτα με τις μεγάλες πολιορκίες του 1565 και του 1942. Κατά τη διάρκεια της ξενάγησης θα δούμε επίσης το Παλάτι του Μεγάλου </w:t>
      </w:r>
      <w:proofErr w:type="spellStart"/>
      <w:r w:rsidRPr="00F64918">
        <w:t>Μαγίστρου</w:t>
      </w:r>
      <w:proofErr w:type="spellEnd"/>
      <w:r w:rsidRPr="00F64918">
        <w:t xml:space="preserve">, καθώς και τον επιβλητικό Καθεδρικό Ναό του Αγίου Ιωάννη, ένα από τα σημαντικότερα μνημεία της χώρας και αριστούργημα του μαλτέζικου μπαρόκ. Ο ναός ανεγέρθηκε μεταξύ 1573 και 1578 ως μοναστηριακή εκκλησία των Ιπποτών του Αγίου Ιωάννη και φιλοξενεί δύο από τα σημαντικότερα έργα του μεγάλου ζωγράφου </w:t>
      </w:r>
      <w:proofErr w:type="spellStart"/>
      <w:r w:rsidRPr="00F64918">
        <w:t>Καραβάτζιο</w:t>
      </w:r>
      <w:proofErr w:type="spellEnd"/>
      <w:r w:rsidRPr="00F64918">
        <w:t xml:space="preserve">: τον «Αποκεφαλισμό του Αγίου Ιωάννη του Βαπτιστή» και τον «Άγιο Ιερώνυμο». Η περιήγησή μας συνεχίζεται στον κεντρικό πεζόδρομο της πόλης, την </w:t>
      </w:r>
      <w:proofErr w:type="spellStart"/>
      <w:r w:rsidRPr="00F64918">
        <w:t>Triq</w:t>
      </w:r>
      <w:proofErr w:type="spellEnd"/>
      <w:r w:rsidRPr="00F64918">
        <w:t xml:space="preserve"> </w:t>
      </w:r>
      <w:proofErr w:type="spellStart"/>
      <w:r w:rsidRPr="00F64918">
        <w:t>Ir-Repubblika</w:t>
      </w:r>
      <w:proofErr w:type="spellEnd"/>
      <w:r w:rsidRPr="00F64918">
        <w:t xml:space="preserve">, όπου θα θαυμάσουμε τα ιστορικά κτίρια με τα χαρακτηριστικά ξύλινα κλειστά μπαλκόνια, τις παλιές προσόψεις και τα κομψά καταστήματα που διατηρούν την αυθεντική ατμόσφαιρα μιας άλλης εποχής. Τα στενά δρομάκια, τα επιβλητικά </w:t>
      </w:r>
      <w:proofErr w:type="spellStart"/>
      <w:r w:rsidRPr="00F64918">
        <w:t>palazzi</w:t>
      </w:r>
      <w:proofErr w:type="spellEnd"/>
      <w:r w:rsidRPr="00F64918">
        <w:t xml:space="preserve"> και η θαλασσινή αύρα που αγκαλιάζει την πόλη συνθέτουν ένα σκηνικό μοναδικής γοητείας. Μετά το τέλος </w:t>
      </w:r>
      <w:r w:rsidRPr="00F64918">
        <w:lastRenderedPageBreak/>
        <w:t xml:space="preserve">της ξενάγησης θα ακολουθήσει ελεύθερος χρόνος για βόλτα και αγορές, ενώ το απόγευμα θα μεταφερθούμε στο ξενοδοχείο μας. Τακτοποίηση στα δωμάτια. Για το βράδυ σας προτείνουμε να περπατήσετε στην παραλιακή του Αγίου Ιουλιανού που σφύζει από ζωή και θα συναντήσετε πολλά </w:t>
      </w:r>
      <w:proofErr w:type="spellStart"/>
      <w:r w:rsidRPr="00F64918">
        <w:t>cocktail</w:t>
      </w:r>
      <w:proofErr w:type="spellEnd"/>
      <w:r w:rsidRPr="00F64918">
        <w:t xml:space="preserve"> </w:t>
      </w:r>
      <w:proofErr w:type="spellStart"/>
      <w:r w:rsidRPr="00F64918">
        <w:t>bar</w:t>
      </w:r>
      <w:proofErr w:type="spellEnd"/>
      <w:r w:rsidRPr="00F64918">
        <w:t xml:space="preserve"> και εστιατόρια δίπλα στη θάλασσα.</w:t>
      </w:r>
    </w:p>
    <w:p w:rsidR="00F64918" w:rsidRPr="00F64918" w:rsidRDefault="00F64918">
      <w:pPr>
        <w:rPr>
          <w:b/>
        </w:rPr>
      </w:pPr>
      <w:r w:rsidRPr="00F64918">
        <w:rPr>
          <w:b/>
        </w:rPr>
        <w:t xml:space="preserve">2Η ΗΜΕΡΑ: ΕΝΥΔΡΕΙΟ - ΧΏΡΙΟ ΤΟΥ ΠΟΠΑΥ </w:t>
      </w:r>
    </w:p>
    <w:p w:rsidR="00F64918" w:rsidRDefault="00F64918">
      <w:r w:rsidRPr="00F64918">
        <w:t>Μετά το πρόγευμα, ξεκινάμε μια ημέρα γεμάτη δραστηριότητες στο βόρειο τμήμα του νησιού. Ακολουθώντας την ανατολική παραλιακή ζώνη, φτάνουμε στο περίφημο Ενυδρείο της Μάλτας. Το εντυπωσιακό αυτό κτίριο σε σχήμα αστερία αποτελεί ένα από τα κορυφαία αξιοθέατα της χώρας, προσφέροντας μια μοναδική ευκαιρία να ανακαλύψετε τον πλούτο της θαλάσσιας ζωής.</w:t>
      </w:r>
      <w:r>
        <w:t xml:space="preserve"> </w:t>
      </w:r>
      <w:r w:rsidRPr="00F64918">
        <w:t xml:space="preserve">Στη συνέχεια, μεταφερόμαστε σε έναν ειδυλλιακό κόλπο με </w:t>
      </w:r>
      <w:proofErr w:type="spellStart"/>
      <w:r w:rsidRPr="00F64918">
        <w:t>τιρκουάζ</w:t>
      </w:r>
      <w:proofErr w:type="spellEnd"/>
      <w:r w:rsidRPr="00F64918">
        <w:t xml:space="preserve"> νερά για να επισκεφθούμε το διάσημο Χωριό του </w:t>
      </w:r>
      <w:proofErr w:type="spellStart"/>
      <w:r w:rsidRPr="00F64918">
        <w:t>Ποπάυ</w:t>
      </w:r>
      <w:proofErr w:type="spellEnd"/>
      <w:r w:rsidRPr="00F64918">
        <w:t xml:space="preserve"> (</w:t>
      </w:r>
      <w:proofErr w:type="spellStart"/>
      <w:r w:rsidRPr="00F64918">
        <w:t>Popeye</w:t>
      </w:r>
      <w:proofErr w:type="spellEnd"/>
      <w:r w:rsidRPr="00F64918">
        <w:t xml:space="preserve"> </w:t>
      </w:r>
      <w:proofErr w:type="spellStart"/>
      <w:r w:rsidRPr="00F64918">
        <w:t>Village</w:t>
      </w:r>
      <w:proofErr w:type="spellEnd"/>
      <w:r w:rsidRPr="00F64918">
        <w:t>). Πρόκειται για το πολύχρωμο σκηνικό που κατασκευάστηκε για τα γυρίσματα της θρυλικής ταινίας «</w:t>
      </w:r>
      <w:proofErr w:type="spellStart"/>
      <w:r w:rsidRPr="00F64918">
        <w:t>Ποπάυ</w:t>
      </w:r>
      <w:proofErr w:type="spellEnd"/>
      <w:r w:rsidRPr="00F64918">
        <w:t>» (1980) με τον Ρόμπιν Γουίλιαμς, το οποίο σήμερα λειτουργεί ως ένα ζωντανό θεματικό πάρκο. Εκεί θα έχετε την ευκαιρία να περπατήσετε ανάμεσα στα ξύλινα σπιτάκια των ηρώων και να απολαύσετε μια παραμυθένια ατμόσφαιρα γεμάτη παιχνίδι και εκπλήξεις. Το απόγευμα επιστρέφουμε στο ξενοδοχείο μας, έχοντας γεμίσει με όμορφες εικόνες και αξέχαστες οικογενειακές αναμνήσεις.</w:t>
      </w:r>
    </w:p>
    <w:p w:rsidR="00F64918" w:rsidRPr="00F64918" w:rsidRDefault="00F64918">
      <w:pPr>
        <w:rPr>
          <w:b/>
        </w:rPr>
      </w:pPr>
      <w:r w:rsidRPr="00F64918">
        <w:rPr>
          <w:b/>
        </w:rPr>
        <w:t>3Η ΗΜΕΡΑ: ΕΚΔΡΟΜΗ ΣΤΙΣ ΤΡΕΙΣ ΠΟΛΕΙΣ (SENGLEA, VITORIOSSA, COSPICOUA) - PLAYMOBIL FUN PARK</w:t>
      </w:r>
    </w:p>
    <w:p w:rsidR="00F64918" w:rsidRDefault="00F64918">
      <w:r w:rsidRPr="00F64918">
        <w:t xml:space="preserve"> Μετά το πρόγευμα, αναχωρούμε για τις ιστορικές Τρεις Πόλεις (</w:t>
      </w:r>
      <w:proofErr w:type="spellStart"/>
      <w:r w:rsidRPr="00F64918">
        <w:t>Κοσπίκουα</w:t>
      </w:r>
      <w:proofErr w:type="spellEnd"/>
      <w:r w:rsidRPr="00F64918">
        <w:t xml:space="preserve">, </w:t>
      </w:r>
      <w:proofErr w:type="spellStart"/>
      <w:r w:rsidRPr="00F64918">
        <w:t>Βιτοριόζα</w:t>
      </w:r>
      <w:proofErr w:type="spellEnd"/>
      <w:r w:rsidRPr="00F64918">
        <w:t xml:space="preserve">, </w:t>
      </w:r>
      <w:proofErr w:type="spellStart"/>
      <w:r w:rsidRPr="00F64918">
        <w:t>Σέγκλια</w:t>
      </w:r>
      <w:proofErr w:type="spellEnd"/>
      <w:r w:rsidRPr="00F64918">
        <w:t xml:space="preserve">), την ένδοξη έδρα των Ιωαννιτών Ιπποτών κατά τη Μεγάλη Πολιορκία του 1565. Σε αυτό το μοναδικό οχυρωμένο σύμπλεγμα γύρω από το Μεγάλο Λιμάνι, ο χρόνος μοιάζει να έχει σταματήσει. Θα περπατήσουμε στα γραφικά, μεσαιωνικά δρομάκια, θα θαυμάσουμε ιστορικά κτίρια που συνδέονται με την περίοδο της Ιεράς Εξέτασης, καθώς και παλαιά, επιβλητικά μοναστήρια, απολαμβάνοντας παράλληλα μια συγκλονιστική πανοραμική θέα προς τη Βαλέτα από τις ιστορικές επάλξεις. Στη συνέχεια, κατευθυνόμαστε προς το νότιο τμήμα του νησιού με προορισμό το </w:t>
      </w:r>
      <w:proofErr w:type="spellStart"/>
      <w:r w:rsidRPr="00F64918">
        <w:t>Playmobil</w:t>
      </w:r>
      <w:proofErr w:type="spellEnd"/>
      <w:r w:rsidRPr="00F64918">
        <w:t xml:space="preserve"> </w:t>
      </w:r>
      <w:proofErr w:type="spellStart"/>
      <w:r w:rsidRPr="00F64918">
        <w:t>Fun</w:t>
      </w:r>
      <w:proofErr w:type="spellEnd"/>
      <w:r w:rsidRPr="00F64918">
        <w:t xml:space="preserve"> Park. Ένας μαγικός κόσμος γεμάτος φαντασία και χρώματα ξετυλίγεται εκεί, με συναρπαστικούς θεματικούς παιδότοπους —από πειρατές και ιππότες μέχρι πριγκίπισσες— προσφέροντας στα παιδιά την τέλεια ευκαιρία για ατελείωτο, δημιουργικό παιχνίδι και στους γονείς πολύτιμες στιγμές χαλάρωσης. Το απόγευμα μεταφερόμαστε στην εντυπωσιακή Βαλέτα (Μνημείο Παγκόσμιας Κληρονομιάς της UNESCO). Εκεί θα ζήσουμε την εμπειρία του </w:t>
      </w:r>
      <w:proofErr w:type="spellStart"/>
      <w:r w:rsidRPr="00F64918">
        <w:t>Malta</w:t>
      </w:r>
      <w:proofErr w:type="spellEnd"/>
      <w:r w:rsidRPr="00F64918">
        <w:t xml:space="preserve"> 5D, μια καθηλωτική, </w:t>
      </w:r>
      <w:proofErr w:type="spellStart"/>
      <w:r w:rsidRPr="00F64918">
        <w:t>πολυαισθητηριακή</w:t>
      </w:r>
      <w:proofErr w:type="spellEnd"/>
      <w:r w:rsidRPr="00F64918">
        <w:t xml:space="preserve"> προβολή που ζωντανεύει την ιστορία και τον πολιτισμό του νησιού με 3D εικόνα, κινούμενα καθίσματα και ειδικά εφέ αέρα που θα ενθουσιάσουν μικρούς και μεγάλους. Στη συνέχεια, θα έχετε ελεύθερο χρόνο για βόλτα, αγορές και γεύμα στα γραφικά σοκάκια και τις κομψές πλατείες της πρωτεύουσας, πριν επιστρέψουμε στο ξενοδοχείο. Για το βράδυ, σας προτείνουμε μια χαλαρή βόλτα στην ατμοσφαιρική πόλη, όπου τα φωτισμένα μνημεία και τα κομψά </w:t>
      </w:r>
      <w:proofErr w:type="spellStart"/>
      <w:r w:rsidRPr="00F64918">
        <w:t>wine</w:t>
      </w:r>
      <w:proofErr w:type="spellEnd"/>
      <w:r w:rsidRPr="00F64918">
        <w:t xml:space="preserve"> </w:t>
      </w:r>
      <w:proofErr w:type="spellStart"/>
      <w:r w:rsidRPr="00F64918">
        <w:t>bars</w:t>
      </w:r>
      <w:proofErr w:type="spellEnd"/>
      <w:r w:rsidRPr="00F64918">
        <w:t xml:space="preserve"> δίπλα στο Grand </w:t>
      </w:r>
      <w:proofErr w:type="spellStart"/>
      <w:r w:rsidRPr="00F64918">
        <w:t>Harbour</w:t>
      </w:r>
      <w:proofErr w:type="spellEnd"/>
      <w:r w:rsidRPr="00F64918">
        <w:t xml:space="preserve"> συνθέτουν το ιδανικό σκηνικό για να κλείσει όμορφα η μέρα σας.</w:t>
      </w:r>
    </w:p>
    <w:p w:rsidR="00F64918" w:rsidRPr="00F64918" w:rsidRDefault="00F64918">
      <w:pPr>
        <w:rPr>
          <w:b/>
        </w:rPr>
      </w:pPr>
      <w:r w:rsidRPr="00F64918">
        <w:rPr>
          <w:b/>
        </w:rPr>
        <w:t>4Η ΗΜΕΡΑ: ΕΚΔΡΟΜΗ ΜΟΣΤΑ - ΜΕΔΙΝΑ - ΠΕΡΙΗΓΗΣΗ - ΠΤΗΣΗ ΕΠΙΣΤΡΟΦΗΣ</w:t>
      </w:r>
    </w:p>
    <w:p w:rsidR="00F64918" w:rsidRDefault="00F64918">
      <w:r w:rsidRPr="00F64918">
        <w:t xml:space="preserve"> Μετά το πρόγευμα, ξεκινάμε για μια εξαιρετική εκδρομή, με πρώτη στάση στον εντυπωσιακό Καθεδρικό Ναό της </w:t>
      </w:r>
      <w:proofErr w:type="spellStart"/>
      <w:r w:rsidRPr="00F64918">
        <w:t>Μόστα</w:t>
      </w:r>
      <w:proofErr w:type="spellEnd"/>
      <w:r w:rsidRPr="00F64918">
        <w:t xml:space="preserve">, ο οποίος διαθέτει τον τρίτο μεγαλύτερο τρούλο στην Ευρώπη. Στη συνέχεια, μεταφερόμαστε στον λόφο του </w:t>
      </w:r>
      <w:proofErr w:type="spellStart"/>
      <w:r w:rsidRPr="00F64918">
        <w:t>Ραμπάτ</w:t>
      </w:r>
      <w:proofErr w:type="spellEnd"/>
      <w:r w:rsidRPr="00F64918">
        <w:t xml:space="preserve"> για να επισκεφθούμε την οχυρωμένη </w:t>
      </w:r>
      <w:proofErr w:type="spellStart"/>
      <w:r w:rsidRPr="00F64918">
        <w:t>Μεδίνα</w:t>
      </w:r>
      <w:proofErr w:type="spellEnd"/>
      <w:r w:rsidRPr="00F64918">
        <w:t xml:space="preserve">, την παλιά μεσαιωνική πρωτεύουσα του νησιού. Η «Σιωπηλή </w:t>
      </w:r>
      <w:r w:rsidRPr="00F64918">
        <w:lastRenderedPageBreak/>
        <w:t xml:space="preserve">Πόλη», όπως αποκαλείται, καταστράφηκε από τον σεισμό του 1693 και στη συνέχεια κατοικήθηκε από την παλιά αριστοκρατία της Μάλτας. Σήμερα, προστατευμένη από την UNESCO, διατηρεί αναλλοίωτη τη μαγική της ατμόσφαιρα και την κομψή μπαρόκ αρχιτεκτονική της με τα αραβικά στοιχεία. Στη βόλτα μας στα ήσυχα δρομάκια της, μακριά από την εμπορική δραστηριότητα, θα θαυμάσουμε εντυπωσιακά </w:t>
      </w:r>
      <w:proofErr w:type="spellStart"/>
      <w:r w:rsidRPr="00F64918">
        <w:t>πυργόσπιτα</w:t>
      </w:r>
      <w:proofErr w:type="spellEnd"/>
      <w:r w:rsidRPr="00F64918">
        <w:t xml:space="preserve">, </w:t>
      </w:r>
      <w:proofErr w:type="spellStart"/>
      <w:r w:rsidRPr="00F64918">
        <w:t>πετρόχτιστα</w:t>
      </w:r>
      <w:proofErr w:type="spellEnd"/>
      <w:r w:rsidRPr="00F64918">
        <w:t xml:space="preserve"> μοναστήρια και νορμανδικά παλάτια. Αξίζει να σημειωθεί ότι η εμβληματική πύλη της πόλης με το λιοντάρι έχει «πρωταγωνιστήσει» στο διάσημο </w:t>
      </w:r>
      <w:proofErr w:type="spellStart"/>
      <w:r w:rsidRPr="00F64918">
        <w:t>Game</w:t>
      </w:r>
      <w:proofErr w:type="spellEnd"/>
      <w:r w:rsidRPr="00F64918">
        <w:t xml:space="preserve"> of </w:t>
      </w:r>
      <w:proofErr w:type="spellStart"/>
      <w:r w:rsidRPr="00F64918">
        <w:t>Thrones</w:t>
      </w:r>
      <w:proofErr w:type="spellEnd"/>
      <w:r w:rsidRPr="00F64918">
        <w:t xml:space="preserve">, ως η είσοδος για το </w:t>
      </w:r>
      <w:proofErr w:type="spellStart"/>
      <w:r w:rsidRPr="00F64918">
        <w:t>King’s</w:t>
      </w:r>
      <w:proofErr w:type="spellEnd"/>
      <w:r w:rsidRPr="00F64918">
        <w:t xml:space="preserve"> </w:t>
      </w:r>
      <w:proofErr w:type="spellStart"/>
      <w:r w:rsidRPr="00F64918">
        <w:t>Landing</w:t>
      </w:r>
      <w:proofErr w:type="spellEnd"/>
      <w:r w:rsidRPr="00F64918">
        <w:t>. Τελειώνοντας, μεταβαίνουμε στη Βαλέτα για ελεύθερο χρόνο και τις τελευταίες μας αγορές, και στη συνέχεια αναχωρούμε για το αεροδρόμιο και την πτήση της επιστροφής, γεμάτοι από τις καλύτερες εντυπώσεις.</w:t>
      </w:r>
    </w:p>
    <w:p w:rsidR="00F128C9" w:rsidRDefault="00F128C9"/>
    <w:tbl>
      <w:tblPr>
        <w:tblStyle w:val="a3"/>
        <w:tblW w:w="10207" w:type="dxa"/>
        <w:tblInd w:w="-714" w:type="dxa"/>
        <w:tblLook w:val="04A0" w:firstRow="1" w:lastRow="0" w:firstColumn="1" w:lastColumn="0" w:noHBand="0" w:noVBand="1"/>
      </w:tblPr>
      <w:tblGrid>
        <w:gridCol w:w="1628"/>
        <w:gridCol w:w="1412"/>
        <w:gridCol w:w="2934"/>
        <w:gridCol w:w="2566"/>
        <w:gridCol w:w="1667"/>
      </w:tblGrid>
      <w:tr w:rsidR="00016580" w:rsidTr="00016580">
        <w:trPr>
          <w:trHeight w:val="1218"/>
        </w:trPr>
        <w:tc>
          <w:tcPr>
            <w:tcW w:w="1702" w:type="dxa"/>
            <w:shd w:val="clear" w:color="auto" w:fill="ED7D31" w:themeFill="accent2"/>
          </w:tcPr>
          <w:p w:rsidR="00016580" w:rsidRDefault="00016580" w:rsidP="00016580">
            <w:pPr>
              <w:jc w:val="center"/>
            </w:pPr>
          </w:p>
          <w:p w:rsidR="00F128C9" w:rsidRDefault="00016580" w:rsidP="00016580">
            <w:pPr>
              <w:jc w:val="center"/>
            </w:pPr>
            <w:r w:rsidRPr="00016580">
              <w:t>ΠΕΡΙΟΔΟΣ ΤΑΞΙΔΙΟΥ</w:t>
            </w:r>
          </w:p>
        </w:tc>
        <w:tc>
          <w:tcPr>
            <w:tcW w:w="992" w:type="dxa"/>
            <w:shd w:val="clear" w:color="auto" w:fill="ED7D31" w:themeFill="accent2"/>
          </w:tcPr>
          <w:p w:rsidR="00016580" w:rsidRDefault="00016580" w:rsidP="00016580">
            <w:pPr>
              <w:jc w:val="center"/>
            </w:pPr>
          </w:p>
          <w:p w:rsidR="00F128C9" w:rsidRDefault="00016580" w:rsidP="00016580">
            <w:pPr>
              <w:jc w:val="center"/>
            </w:pPr>
            <w:r w:rsidRPr="00016580">
              <w:t>ΞΕΝΟΔΟΧΕΙΟ ΤΟΠΟΘΕΣΙΑ</w:t>
            </w:r>
          </w:p>
        </w:tc>
        <w:tc>
          <w:tcPr>
            <w:tcW w:w="3088" w:type="dxa"/>
            <w:shd w:val="clear" w:color="auto" w:fill="ED7D31" w:themeFill="accent2"/>
          </w:tcPr>
          <w:p w:rsidR="00016580" w:rsidRDefault="00016580" w:rsidP="00016580">
            <w:pPr>
              <w:jc w:val="center"/>
            </w:pPr>
          </w:p>
          <w:p w:rsidR="00F128C9" w:rsidRDefault="00016580" w:rsidP="00016580">
            <w:pPr>
              <w:jc w:val="center"/>
            </w:pPr>
            <w:r w:rsidRPr="00016580">
              <w:t xml:space="preserve">ΤΙΜΗ ΔΙΚΛΙΝΟ/ΤΡΙΚΛΙΝΟ Non </w:t>
            </w:r>
            <w:proofErr w:type="spellStart"/>
            <w:r w:rsidRPr="00016580">
              <w:t>ref</w:t>
            </w:r>
            <w:proofErr w:type="spellEnd"/>
            <w:r w:rsidRPr="00016580">
              <w:t>./Κανονική τιμή</w:t>
            </w:r>
          </w:p>
        </w:tc>
        <w:tc>
          <w:tcPr>
            <w:tcW w:w="2737" w:type="dxa"/>
            <w:shd w:val="clear" w:color="auto" w:fill="ED7D31" w:themeFill="accent2"/>
          </w:tcPr>
          <w:p w:rsidR="00016580" w:rsidRDefault="00016580" w:rsidP="00016580">
            <w:pPr>
              <w:jc w:val="center"/>
            </w:pPr>
          </w:p>
          <w:p w:rsidR="00F128C9" w:rsidRDefault="00016580" w:rsidP="00016580">
            <w:pPr>
              <w:jc w:val="center"/>
            </w:pPr>
            <w:r w:rsidRPr="00016580">
              <w:t xml:space="preserve">ΤΙΜΗ ΠΑΙΔΙΟΥ ΕΩΣ 12 ΕΤΩΝ Non </w:t>
            </w:r>
            <w:proofErr w:type="spellStart"/>
            <w:r w:rsidRPr="00016580">
              <w:t>ref</w:t>
            </w:r>
            <w:proofErr w:type="spellEnd"/>
            <w:r w:rsidRPr="00016580">
              <w:t>./Κανονική τιμή</w:t>
            </w:r>
          </w:p>
        </w:tc>
        <w:tc>
          <w:tcPr>
            <w:tcW w:w="1688" w:type="dxa"/>
            <w:shd w:val="clear" w:color="auto" w:fill="ED7D31" w:themeFill="accent2"/>
          </w:tcPr>
          <w:p w:rsidR="00016580" w:rsidRDefault="00016580" w:rsidP="00016580">
            <w:pPr>
              <w:jc w:val="center"/>
            </w:pPr>
          </w:p>
          <w:p w:rsidR="00F128C9" w:rsidRDefault="00016580" w:rsidP="00016580">
            <w:pPr>
              <w:jc w:val="center"/>
            </w:pPr>
            <w:r w:rsidRPr="00016580">
              <w:t>ΕΠΙΒΑΡΥΝΣΗ ΜΟΝΟΚΛΙΝΟΥ</w:t>
            </w:r>
          </w:p>
        </w:tc>
      </w:tr>
      <w:tr w:rsidR="00016580" w:rsidTr="00016580">
        <w:trPr>
          <w:trHeight w:val="1080"/>
        </w:trPr>
        <w:tc>
          <w:tcPr>
            <w:tcW w:w="1702" w:type="dxa"/>
            <w:vMerge w:val="restart"/>
          </w:tcPr>
          <w:p w:rsidR="00016580" w:rsidRDefault="00016580" w:rsidP="00016580">
            <w:pPr>
              <w:jc w:val="center"/>
            </w:pPr>
          </w:p>
          <w:p w:rsidR="00016580" w:rsidRDefault="00016580" w:rsidP="00016580">
            <w:pPr>
              <w:jc w:val="center"/>
            </w:pPr>
          </w:p>
          <w:p w:rsidR="00016580" w:rsidRDefault="00016580" w:rsidP="00016580">
            <w:pPr>
              <w:jc w:val="center"/>
            </w:pPr>
          </w:p>
          <w:p w:rsidR="00016580" w:rsidRDefault="00016580" w:rsidP="00016580">
            <w:pPr>
              <w:jc w:val="center"/>
            </w:pPr>
          </w:p>
          <w:p w:rsidR="00016580" w:rsidRDefault="00016580" w:rsidP="00016580">
            <w:pPr>
              <w:jc w:val="center"/>
            </w:pPr>
            <w:r w:rsidRPr="00016580">
              <w:t>4 ΗΜΕΡΕΣ 25/10 - 28/10</w:t>
            </w:r>
          </w:p>
        </w:tc>
        <w:tc>
          <w:tcPr>
            <w:tcW w:w="992" w:type="dxa"/>
          </w:tcPr>
          <w:p w:rsidR="00016580" w:rsidRDefault="00016580" w:rsidP="00016580">
            <w:pPr>
              <w:jc w:val="center"/>
            </w:pPr>
          </w:p>
          <w:p w:rsidR="00016580" w:rsidRDefault="00016580" w:rsidP="00016580">
            <w:pPr>
              <w:jc w:val="center"/>
            </w:pPr>
            <w:proofErr w:type="spellStart"/>
            <w:r w:rsidRPr="00016580">
              <w:t>Diplomat</w:t>
            </w:r>
            <w:proofErr w:type="spellEnd"/>
            <w:r w:rsidRPr="00016580">
              <w:t xml:space="preserve"> 4* </w:t>
            </w:r>
            <w:proofErr w:type="spellStart"/>
            <w:r w:rsidRPr="00016580">
              <w:t>Sliema</w:t>
            </w:r>
            <w:proofErr w:type="spellEnd"/>
          </w:p>
        </w:tc>
        <w:tc>
          <w:tcPr>
            <w:tcW w:w="3088" w:type="dxa"/>
          </w:tcPr>
          <w:p w:rsidR="00016580" w:rsidRDefault="00016580" w:rsidP="00016580">
            <w:pPr>
              <w:jc w:val="center"/>
            </w:pPr>
          </w:p>
          <w:p w:rsidR="00016580" w:rsidRDefault="00016580" w:rsidP="00016580">
            <w:pPr>
              <w:jc w:val="center"/>
            </w:pPr>
            <w:r w:rsidRPr="00016580">
              <w:t>849€ / 899€</w:t>
            </w:r>
          </w:p>
        </w:tc>
        <w:tc>
          <w:tcPr>
            <w:tcW w:w="2737" w:type="dxa"/>
          </w:tcPr>
          <w:p w:rsidR="00016580" w:rsidRDefault="00016580" w:rsidP="00016580">
            <w:pPr>
              <w:jc w:val="center"/>
            </w:pPr>
            <w:r w:rsidRPr="00016580">
              <w:t xml:space="preserve">419€ / 469€ </w:t>
            </w:r>
          </w:p>
          <w:p w:rsidR="00016580" w:rsidRDefault="00016580" w:rsidP="00016580">
            <w:pPr>
              <w:jc w:val="center"/>
            </w:pPr>
            <w:r w:rsidRPr="00016580">
              <w:t xml:space="preserve">Τιμή 2ου Παιδιού: </w:t>
            </w:r>
          </w:p>
          <w:p w:rsidR="00016580" w:rsidRDefault="00016580" w:rsidP="00016580">
            <w:pPr>
              <w:jc w:val="center"/>
            </w:pPr>
            <w:bookmarkStart w:id="0" w:name="_GoBack"/>
            <w:bookmarkEnd w:id="0"/>
            <w:r w:rsidRPr="00016580">
              <w:t>459€ / 499€</w:t>
            </w:r>
          </w:p>
        </w:tc>
        <w:tc>
          <w:tcPr>
            <w:tcW w:w="1688" w:type="dxa"/>
          </w:tcPr>
          <w:p w:rsidR="00016580" w:rsidRDefault="00016580" w:rsidP="00016580">
            <w:pPr>
              <w:jc w:val="center"/>
            </w:pPr>
          </w:p>
          <w:p w:rsidR="00016580" w:rsidRDefault="00016580" w:rsidP="00016580">
            <w:pPr>
              <w:jc w:val="center"/>
            </w:pPr>
            <w:r>
              <w:t>169€</w:t>
            </w:r>
          </w:p>
        </w:tc>
      </w:tr>
      <w:tr w:rsidR="00016580" w:rsidTr="00016580">
        <w:trPr>
          <w:trHeight w:val="957"/>
        </w:trPr>
        <w:tc>
          <w:tcPr>
            <w:tcW w:w="1702" w:type="dxa"/>
            <w:vMerge/>
          </w:tcPr>
          <w:p w:rsidR="00016580" w:rsidRDefault="00016580" w:rsidP="00016580">
            <w:pPr>
              <w:jc w:val="center"/>
            </w:pPr>
          </w:p>
        </w:tc>
        <w:tc>
          <w:tcPr>
            <w:tcW w:w="992" w:type="dxa"/>
          </w:tcPr>
          <w:p w:rsidR="00016580" w:rsidRDefault="00016580" w:rsidP="00016580">
            <w:pPr>
              <w:jc w:val="center"/>
            </w:pPr>
            <w:proofErr w:type="spellStart"/>
            <w:r w:rsidRPr="00016580">
              <w:t>Αrgento</w:t>
            </w:r>
            <w:proofErr w:type="spellEnd"/>
            <w:r w:rsidRPr="00016580">
              <w:t xml:space="preserve"> 4* </w:t>
            </w:r>
            <w:proofErr w:type="spellStart"/>
            <w:r w:rsidRPr="00016580">
              <w:t>St</w:t>
            </w:r>
            <w:proofErr w:type="spellEnd"/>
            <w:r w:rsidRPr="00016580">
              <w:t xml:space="preserve">. </w:t>
            </w:r>
            <w:proofErr w:type="spellStart"/>
            <w:r w:rsidRPr="00016580">
              <w:t>Juliens</w:t>
            </w:r>
            <w:proofErr w:type="spellEnd"/>
          </w:p>
        </w:tc>
        <w:tc>
          <w:tcPr>
            <w:tcW w:w="3088" w:type="dxa"/>
          </w:tcPr>
          <w:p w:rsidR="00016580" w:rsidRDefault="00016580" w:rsidP="00016580">
            <w:pPr>
              <w:jc w:val="center"/>
            </w:pPr>
          </w:p>
          <w:p w:rsidR="00016580" w:rsidRDefault="00016580" w:rsidP="00016580">
            <w:pPr>
              <w:jc w:val="center"/>
            </w:pPr>
            <w:r w:rsidRPr="00016580">
              <w:t>859€ / 909€</w:t>
            </w:r>
          </w:p>
        </w:tc>
        <w:tc>
          <w:tcPr>
            <w:tcW w:w="2737" w:type="dxa"/>
          </w:tcPr>
          <w:p w:rsidR="00016580" w:rsidRDefault="00016580" w:rsidP="00016580">
            <w:pPr>
              <w:jc w:val="center"/>
            </w:pPr>
            <w:r w:rsidRPr="00016580">
              <w:t xml:space="preserve">435€ / 479€ </w:t>
            </w:r>
          </w:p>
          <w:p w:rsidR="00016580" w:rsidRDefault="00016580" w:rsidP="00016580">
            <w:pPr>
              <w:jc w:val="center"/>
            </w:pPr>
            <w:r w:rsidRPr="00016580">
              <w:t xml:space="preserve">Τιμή 2ου Παιδιού: </w:t>
            </w:r>
          </w:p>
          <w:p w:rsidR="00016580" w:rsidRDefault="00016580" w:rsidP="00016580">
            <w:pPr>
              <w:jc w:val="center"/>
            </w:pPr>
            <w:r w:rsidRPr="00016580">
              <w:t>479€ / 519€</w:t>
            </w:r>
          </w:p>
        </w:tc>
        <w:tc>
          <w:tcPr>
            <w:tcW w:w="1688" w:type="dxa"/>
          </w:tcPr>
          <w:p w:rsidR="00016580" w:rsidRDefault="00016580" w:rsidP="00016580">
            <w:pPr>
              <w:jc w:val="center"/>
            </w:pPr>
          </w:p>
          <w:p w:rsidR="00016580" w:rsidRDefault="00016580" w:rsidP="00016580">
            <w:pPr>
              <w:jc w:val="center"/>
            </w:pPr>
            <w:r>
              <w:t>179€</w:t>
            </w:r>
          </w:p>
        </w:tc>
      </w:tr>
      <w:tr w:rsidR="00016580" w:rsidTr="00016580">
        <w:trPr>
          <w:trHeight w:val="1088"/>
        </w:trPr>
        <w:tc>
          <w:tcPr>
            <w:tcW w:w="1702" w:type="dxa"/>
            <w:vMerge/>
          </w:tcPr>
          <w:p w:rsidR="00016580" w:rsidRDefault="00016580" w:rsidP="00016580">
            <w:pPr>
              <w:jc w:val="center"/>
            </w:pPr>
          </w:p>
        </w:tc>
        <w:tc>
          <w:tcPr>
            <w:tcW w:w="992" w:type="dxa"/>
          </w:tcPr>
          <w:p w:rsidR="00016580" w:rsidRDefault="00016580" w:rsidP="00016580">
            <w:pPr>
              <w:jc w:val="center"/>
              <w:rPr>
                <w:lang w:val="en-US"/>
              </w:rPr>
            </w:pPr>
            <w:r>
              <w:rPr>
                <w:lang w:val="en-US"/>
              </w:rPr>
              <w:t>The George 4*</w:t>
            </w:r>
          </w:p>
          <w:p w:rsidR="00016580" w:rsidRPr="00016580" w:rsidRDefault="00016580" w:rsidP="00016580">
            <w:pPr>
              <w:jc w:val="center"/>
              <w:rPr>
                <w:lang w:val="en-US"/>
              </w:rPr>
            </w:pPr>
            <w:r>
              <w:rPr>
                <w:lang w:val="en-US"/>
              </w:rPr>
              <w:t xml:space="preserve">St. </w:t>
            </w:r>
            <w:proofErr w:type="spellStart"/>
            <w:r>
              <w:rPr>
                <w:lang w:val="en-US"/>
              </w:rPr>
              <w:t>Juliens</w:t>
            </w:r>
            <w:proofErr w:type="spellEnd"/>
          </w:p>
        </w:tc>
        <w:tc>
          <w:tcPr>
            <w:tcW w:w="3088" w:type="dxa"/>
          </w:tcPr>
          <w:p w:rsidR="00016580" w:rsidRDefault="00016580" w:rsidP="00016580">
            <w:pPr>
              <w:jc w:val="center"/>
            </w:pPr>
          </w:p>
          <w:p w:rsidR="00016580" w:rsidRDefault="00016580" w:rsidP="00016580">
            <w:pPr>
              <w:jc w:val="center"/>
            </w:pPr>
            <w:r w:rsidRPr="00016580">
              <w:t>899€ / 959€</w:t>
            </w:r>
          </w:p>
        </w:tc>
        <w:tc>
          <w:tcPr>
            <w:tcW w:w="2737" w:type="dxa"/>
          </w:tcPr>
          <w:p w:rsidR="00016580" w:rsidRDefault="00016580" w:rsidP="00016580">
            <w:pPr>
              <w:jc w:val="center"/>
            </w:pPr>
            <w:r>
              <w:rPr>
                <w:lang w:val="en-US"/>
              </w:rPr>
              <w:t>449</w:t>
            </w:r>
            <w:r>
              <w:t>€/489€</w:t>
            </w:r>
          </w:p>
          <w:p w:rsidR="00016580" w:rsidRPr="00016580" w:rsidRDefault="00016580" w:rsidP="00016580">
            <w:pPr>
              <w:jc w:val="center"/>
            </w:pPr>
            <w:r>
              <w:t>Τιμή2ου Παιδιού</w:t>
            </w:r>
            <w:r>
              <w:rPr>
                <w:lang w:val="en-US"/>
              </w:rPr>
              <w:t>:</w:t>
            </w:r>
            <w:r>
              <w:t xml:space="preserve"> 489€/529€</w:t>
            </w:r>
          </w:p>
        </w:tc>
        <w:tc>
          <w:tcPr>
            <w:tcW w:w="1688" w:type="dxa"/>
          </w:tcPr>
          <w:p w:rsidR="00016580" w:rsidRDefault="00016580" w:rsidP="00016580">
            <w:pPr>
              <w:jc w:val="center"/>
            </w:pPr>
          </w:p>
          <w:p w:rsidR="00016580" w:rsidRDefault="00016580" w:rsidP="00016580">
            <w:pPr>
              <w:jc w:val="center"/>
            </w:pPr>
            <w:r>
              <w:t>209€</w:t>
            </w:r>
          </w:p>
        </w:tc>
      </w:tr>
      <w:tr w:rsidR="00016580" w:rsidTr="00016580">
        <w:trPr>
          <w:trHeight w:val="575"/>
        </w:trPr>
        <w:tc>
          <w:tcPr>
            <w:tcW w:w="10207" w:type="dxa"/>
            <w:gridSpan w:val="5"/>
          </w:tcPr>
          <w:p w:rsidR="00016580" w:rsidRPr="00016580" w:rsidRDefault="00016580" w:rsidP="00016580">
            <w:pPr>
              <w:jc w:val="center"/>
              <w:rPr>
                <w:b/>
              </w:rPr>
            </w:pPr>
            <w:r w:rsidRPr="00016580">
              <w:rPr>
                <w:b/>
              </w:rPr>
              <w:t>ΠΕΡΙΛΑΜΒΑΝΕΤΑΙ ΤΟ ΣΥΝΟΛΟ ΤΏΝ ΦΟΡΏΝ ΑΕΡΟΔΡΟΜΙΟΥ</w:t>
            </w:r>
          </w:p>
        </w:tc>
      </w:tr>
      <w:tr w:rsidR="00016580" w:rsidTr="00016580">
        <w:trPr>
          <w:trHeight w:val="719"/>
        </w:trPr>
        <w:tc>
          <w:tcPr>
            <w:tcW w:w="10207" w:type="dxa"/>
            <w:gridSpan w:val="5"/>
          </w:tcPr>
          <w:p w:rsidR="00016580" w:rsidRPr="00016580" w:rsidRDefault="00016580" w:rsidP="00016580">
            <w:pPr>
              <w:jc w:val="center"/>
              <w:rPr>
                <w:b/>
              </w:rPr>
            </w:pPr>
            <w:r w:rsidRPr="00016580">
              <w:rPr>
                <w:b/>
              </w:rPr>
              <w:t>ΑΕΡΟΠΟΡΙΚΗ AIR MALTA Θεσσαλονίκη - Μάλτα 05.45 - 06.20 / Μάλτα - Θεσσαλονίκη 23.55 - 02.50</w:t>
            </w:r>
          </w:p>
        </w:tc>
      </w:tr>
      <w:tr w:rsidR="00016580" w:rsidTr="00016580">
        <w:trPr>
          <w:trHeight w:val="856"/>
        </w:trPr>
        <w:tc>
          <w:tcPr>
            <w:tcW w:w="10207" w:type="dxa"/>
            <w:gridSpan w:val="5"/>
          </w:tcPr>
          <w:p w:rsidR="00016580" w:rsidRPr="00016580" w:rsidRDefault="00016580" w:rsidP="00016580">
            <w:pPr>
              <w:jc w:val="center"/>
              <w:rPr>
                <w:b/>
              </w:rPr>
            </w:pPr>
            <w:r w:rsidRPr="00016580">
              <w:rPr>
                <w:b/>
              </w:rPr>
              <w:t>ΔΥΝΑΤΟΤΗΤΑ ΜΕΤΑΦΟΡΑΣ ΑΠΟ ΞΑΝΘΗ - ΚΑΒΑΛΑ - ΣΕΡΡΕΣ - ΚΟΖΑΝΗ - ΒΕΡΟΙΑ - ΒΟΛΟ - ΛΑΡΙΣΑ - ΚΑΤΕΡΙΝΗ ΜΕ ΚΟΣΤΟΣ 10€/ΑΤΟΜΟ ΑΝΑ ΔΙΑΔΡΟΜΗ ΠΡΟΣ/ΑΠΟ ΤΟ ΑΕΡΟΔΡΟΜΙΟ ΘΕΣ/ΝΙΚΗΣ</w:t>
            </w:r>
          </w:p>
        </w:tc>
      </w:tr>
    </w:tbl>
    <w:p w:rsidR="00F128C9" w:rsidRDefault="00F128C9"/>
    <w:p w:rsidR="00016580" w:rsidRDefault="00016580">
      <w:r w:rsidRPr="00016580">
        <w:rPr>
          <w:b/>
        </w:rPr>
        <w:t>Περιλαμβάνονται:</w:t>
      </w:r>
      <w:r w:rsidRPr="00016580">
        <w:t xml:space="preserve"> Μια χειραποσκευή και μία αποσκευή έως 20kg ανά </w:t>
      </w:r>
      <w:proofErr w:type="spellStart"/>
      <w:r w:rsidRPr="00016580">
        <w:t>άτομο•Πρωινό</w:t>
      </w:r>
      <w:proofErr w:type="spellEnd"/>
      <w:r w:rsidRPr="00016580">
        <w:t xml:space="preserve"> </w:t>
      </w:r>
      <w:proofErr w:type="spellStart"/>
      <w:r w:rsidRPr="00016580">
        <w:t>καθημερινά•Περιλαμβάνεται</w:t>
      </w:r>
      <w:proofErr w:type="spellEnd"/>
      <w:r w:rsidRPr="00016580">
        <w:t xml:space="preserve"> η είσοδος για τα παιδιά στο Ενυδρείο, στο Πάρκο </w:t>
      </w:r>
      <w:proofErr w:type="spellStart"/>
      <w:r w:rsidRPr="00016580">
        <w:t>Ποπάυ</w:t>
      </w:r>
      <w:proofErr w:type="spellEnd"/>
      <w:r w:rsidRPr="00016580">
        <w:t xml:space="preserve"> και στο </w:t>
      </w:r>
      <w:proofErr w:type="spellStart"/>
      <w:r w:rsidRPr="00016580">
        <w:t>Playmobil</w:t>
      </w:r>
      <w:proofErr w:type="spellEnd"/>
      <w:r w:rsidRPr="00016580">
        <w:t xml:space="preserve"> </w:t>
      </w:r>
      <w:proofErr w:type="spellStart"/>
      <w:r w:rsidRPr="00016580">
        <w:t>Fun</w:t>
      </w:r>
      <w:proofErr w:type="spellEnd"/>
      <w:r w:rsidRPr="00016580">
        <w:t xml:space="preserve"> Park (Οι τιμές εισόδων για τους ενήλικες είναι: POPEY </w:t>
      </w:r>
      <w:proofErr w:type="spellStart"/>
      <w:r w:rsidRPr="00016580">
        <w:t>Village</w:t>
      </w:r>
      <w:proofErr w:type="spellEnd"/>
      <w:r w:rsidRPr="00016580">
        <w:t xml:space="preserve"> 18€, Ενυδρείο 17€, PLAYMOBIL FUN PARK 3€)•Ασφάλιση αστικής ευθύνης.</w:t>
      </w:r>
    </w:p>
    <w:p w:rsidR="00016580" w:rsidRDefault="00016580">
      <w:r w:rsidRPr="00016580">
        <w:rPr>
          <w:b/>
        </w:rPr>
        <w:t>Δεν περιλαμβάνονται:</w:t>
      </w:r>
      <w:r w:rsidRPr="00016580">
        <w:t xml:space="preserve"> Είσοδοι σε μουσεία και θεάματα (για τους ενήλικες) και οτιδήποτε προαιρετικό ή προτεινόμενο•</w:t>
      </w:r>
      <w:r>
        <w:t xml:space="preserve"> </w:t>
      </w:r>
      <w:r w:rsidRPr="00016580">
        <w:t>Οι δημοτικοί φόροι διαμονής.</w:t>
      </w:r>
    </w:p>
    <w:sectPr w:rsidR="000165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18"/>
    <w:rsid w:val="00016580"/>
    <w:rsid w:val="00BB4339"/>
    <w:rsid w:val="00F128C9"/>
    <w:rsid w:val="00F649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946F"/>
  <w15:chartTrackingRefBased/>
  <w15:docId w15:val="{78F91688-00ED-4C6F-9FBE-525C01ED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2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1304</Words>
  <Characters>7042</Characters>
  <Application>Microsoft Office Word</Application>
  <DocSecurity>0</DocSecurity>
  <Lines>58</Lines>
  <Paragraphs>16</Paragraphs>
  <ScaleCrop>false</ScaleCrop>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2026-07-29T10:09:00Z</dcterms:created>
  <dcterms:modified xsi:type="dcterms:W3CDTF">2026-08-18T08:22:00Z</dcterms:modified>
</cp:coreProperties>
</file>